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5E80" w14:textId="2FD40591" w:rsidR="00313E34" w:rsidRPr="007077DA" w:rsidRDefault="007278C7" w:rsidP="00DE6229">
      <w:pPr>
        <w:pStyle w:val="Heading4"/>
        <w:numPr>
          <w:ilvl w:val="3"/>
          <w:numId w:val="1"/>
        </w:numPr>
        <w:tabs>
          <w:tab w:val="left" w:pos="851"/>
          <w:tab w:val="left" w:pos="993"/>
        </w:tabs>
        <w:spacing w:after="240"/>
        <w:ind w:left="0" w:firstLine="0"/>
        <w:rPr>
          <w:i w:val="0"/>
          <w:sz w:val="24"/>
          <w:szCs w:val="24"/>
          <w:lang w:val="hy-AM"/>
        </w:rPr>
      </w:pPr>
      <w:r w:rsidRPr="007077DA">
        <w:rPr>
          <w:i w:val="0"/>
          <w:sz w:val="24"/>
          <w:szCs w:val="24"/>
          <w:lang w:val="hy-AM"/>
        </w:rPr>
        <w:t>ՀՀ վիճակագրական</w:t>
      </w:r>
      <w:r w:rsidR="00313E34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կոմիտեի</w:t>
      </w:r>
      <w:r w:rsidR="00B17BC0" w:rsidRPr="007077DA">
        <w:rPr>
          <w:i w:val="0"/>
          <w:sz w:val="24"/>
          <w:szCs w:val="24"/>
          <w:lang w:val="hy-AM"/>
        </w:rPr>
        <w:t xml:space="preserve"> (</w:t>
      </w:r>
      <w:r w:rsidRPr="007077DA">
        <w:rPr>
          <w:i w:val="0"/>
          <w:sz w:val="24"/>
          <w:szCs w:val="24"/>
          <w:lang w:val="hy-AM"/>
        </w:rPr>
        <w:t>ՎԿ</w:t>
      </w:r>
      <w:r w:rsidR="00B17BC0" w:rsidRPr="007077DA">
        <w:rPr>
          <w:i w:val="0"/>
          <w:sz w:val="24"/>
          <w:szCs w:val="24"/>
          <w:lang w:val="hy-AM"/>
        </w:rPr>
        <w:t>)</w:t>
      </w:r>
      <w:r w:rsidR="00313E34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հաշվետվության</w:t>
      </w:r>
      <w:r w:rsidR="00B17BC0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վերլուծական</w:t>
      </w:r>
      <w:r w:rsidR="00B17BC0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մաս</w:t>
      </w:r>
    </w:p>
    <w:p w14:paraId="78D6FAA3" w14:textId="1A4C9C86" w:rsidR="00CC70EA" w:rsidRPr="007077DA" w:rsidRDefault="009D1141" w:rsidP="00DE6229">
      <w:pPr>
        <w:pStyle w:val="Heading5"/>
        <w:numPr>
          <w:ilvl w:val="4"/>
          <w:numId w:val="1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Կոմիտեի</w:t>
      </w:r>
      <w:r w:rsidR="00CC70EA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բյուջեի կատարման ամփոփ նկարագիր</w:t>
      </w:r>
    </w:p>
    <w:p w14:paraId="7F347FC0" w14:textId="18031969" w:rsidR="00CC70EA" w:rsidRPr="007077DA" w:rsidRDefault="002545B4" w:rsidP="00DE6229">
      <w:pPr>
        <w:pStyle w:val="Heading6"/>
        <w:numPr>
          <w:ilvl w:val="5"/>
          <w:numId w:val="1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Ծ</w:t>
      </w:r>
      <w:r w:rsidR="00CC70EA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ախսերի ամփոփագիր</w:t>
      </w:r>
    </w:p>
    <w:p w14:paraId="7CC48926" w14:textId="07AB0D56" w:rsidR="00CC70EA" w:rsidRPr="007077DA" w:rsidRDefault="002545B4" w:rsidP="009B1B23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7077DA">
        <w:rPr>
          <w:rFonts w:ascii="GHEA Grapalat" w:hAnsi="GHEA Grapalat"/>
          <w:b/>
          <w:lang w:val="hy-AM"/>
        </w:rPr>
        <w:t>Ծ</w:t>
      </w:r>
      <w:r w:rsidR="00CC70EA" w:rsidRPr="007077DA">
        <w:rPr>
          <w:rFonts w:ascii="GHEA Grapalat" w:hAnsi="GHEA Grapalat"/>
          <w:b/>
          <w:lang w:val="hy-AM"/>
        </w:rPr>
        <w:t xml:space="preserve">ախսերի կատարողականը՝ </w:t>
      </w:r>
      <w:r w:rsidR="00AF2D54" w:rsidRPr="007077DA">
        <w:rPr>
          <w:rFonts w:ascii="GHEA Grapalat" w:hAnsi="GHEA Grapalat"/>
          <w:b/>
          <w:lang w:val="hy-AM"/>
        </w:rPr>
        <w:t>98.2</w:t>
      </w:r>
      <w:r w:rsidR="00CC70EA" w:rsidRPr="007077DA">
        <w:rPr>
          <w:rFonts w:ascii="GHEA Grapalat" w:hAnsi="GHEA Grapalat"/>
          <w:b/>
          <w:lang w:val="hy-AM"/>
        </w:rPr>
        <w:t>%:</w:t>
      </w:r>
    </w:p>
    <w:p w14:paraId="3B4DC8C8" w14:textId="77777777" w:rsidR="009B1B23" w:rsidRPr="00756CD5" w:rsidRDefault="009B1B23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2A89D1CF" w14:textId="41FEF0BE" w:rsidR="0024736E" w:rsidRPr="007077DA" w:rsidRDefault="0024736E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7077DA">
        <w:rPr>
          <w:rFonts w:ascii="GHEA Grapalat" w:hAnsi="GHEA Grapalat"/>
          <w:b/>
          <w:sz w:val="18"/>
          <w:szCs w:val="18"/>
          <w:lang w:val="hy-AM"/>
        </w:rPr>
        <w:t>202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>5</w:t>
      </w:r>
      <w:r w:rsidRPr="007077DA">
        <w:rPr>
          <w:rFonts w:ascii="GHEA Grapalat" w:hAnsi="GHEA Grapalat"/>
          <w:b/>
          <w:sz w:val="18"/>
          <w:szCs w:val="18"/>
          <w:lang w:val="hy-AM"/>
        </w:rPr>
        <w:t xml:space="preserve">թ. </w:t>
      </w:r>
      <w:r w:rsidR="00EE2F78" w:rsidRPr="007077DA">
        <w:rPr>
          <w:rFonts w:ascii="GHEA Grapalat" w:hAnsi="GHEA Grapalat"/>
          <w:b/>
          <w:sz w:val="18"/>
          <w:szCs w:val="18"/>
          <w:lang w:val="hy-AM"/>
        </w:rPr>
        <w:t>ՎԿ</w:t>
      </w:r>
      <w:r w:rsidRPr="007077DA">
        <w:rPr>
          <w:rFonts w:ascii="GHEA Grapalat" w:hAnsi="GHEA Grapalat"/>
          <w:b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405"/>
        <w:gridCol w:w="1418"/>
        <w:gridCol w:w="992"/>
        <w:gridCol w:w="4536"/>
        <w:gridCol w:w="850"/>
      </w:tblGrid>
      <w:tr w:rsidR="00053C2F" w:rsidRPr="007077DA" w14:paraId="13A28A82" w14:textId="77777777" w:rsidTr="00D508A6">
        <w:trPr>
          <w:trHeight w:val="332"/>
        </w:trPr>
        <w:tc>
          <w:tcPr>
            <w:tcW w:w="2405" w:type="dxa"/>
            <w:shd w:val="clear" w:color="auto" w:fill="D9E2F3"/>
          </w:tcPr>
          <w:p w14:paraId="0442B09E" w14:textId="77777777" w:rsidR="00053C2F" w:rsidRPr="007077DA" w:rsidRDefault="00053C2F" w:rsidP="00053C2F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0D7E5CA4" w14:textId="759E7CD6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/>
          </w:tcPr>
          <w:p w14:paraId="43B4BEBE" w14:textId="0AAFB7A0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/>
          </w:tcPr>
          <w:p w14:paraId="08065D96" w14:textId="12C2F043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50" w:type="dxa"/>
            <w:shd w:val="clear" w:color="auto" w:fill="D9E2F3"/>
          </w:tcPr>
          <w:p w14:paraId="7740FFCE" w14:textId="0C3374A4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053C2F" w:rsidRPr="007077DA" w14:paraId="7BB4ACAC" w14:textId="77777777" w:rsidTr="00D508A6">
        <w:trPr>
          <w:trHeight w:val="366"/>
        </w:trPr>
        <w:tc>
          <w:tcPr>
            <w:tcW w:w="2405" w:type="dxa"/>
          </w:tcPr>
          <w:p w14:paraId="5DA85CB0" w14:textId="1BFFF757" w:rsidR="00053C2F" w:rsidRPr="007077DA" w:rsidRDefault="00053C2F" w:rsidP="00053C2F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1418" w:type="dxa"/>
          </w:tcPr>
          <w:p w14:paraId="1EF8C65F" w14:textId="05555D96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14:paraId="48DEFCB5" w14:textId="49E5E7CA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536" w:type="dxa"/>
          </w:tcPr>
          <w:p w14:paraId="2D918F8F" w14:textId="7ABA5AA0" w:rsidR="00053C2F" w:rsidRPr="007077DA" w:rsidRDefault="00053C2F" w:rsidP="00053C2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-</w:t>
            </w:r>
          </w:p>
        </w:tc>
        <w:tc>
          <w:tcPr>
            <w:tcW w:w="850" w:type="dxa"/>
          </w:tcPr>
          <w:p w14:paraId="443D38B1" w14:textId="0AAC0CBF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053C2F" w:rsidRPr="007077DA" w14:paraId="6807235E" w14:textId="77777777" w:rsidTr="00D508A6">
        <w:trPr>
          <w:trHeight w:val="308"/>
        </w:trPr>
        <w:tc>
          <w:tcPr>
            <w:tcW w:w="2405" w:type="dxa"/>
          </w:tcPr>
          <w:p w14:paraId="5D514289" w14:textId="7739AFD7" w:rsidR="00053C2F" w:rsidRPr="007077DA" w:rsidRDefault="00053C2F" w:rsidP="00053C2F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1418" w:type="dxa"/>
          </w:tcPr>
          <w:p w14:paraId="11726BF2" w14:textId="7222E096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14:paraId="6DA3E526" w14:textId="378CB48D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536" w:type="dxa"/>
          </w:tcPr>
          <w:p w14:paraId="439AD286" w14:textId="49C4F47B" w:rsidR="00053C2F" w:rsidRPr="007077DA" w:rsidRDefault="00053C2F" w:rsidP="00053C2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50" w:type="dxa"/>
          </w:tcPr>
          <w:p w14:paraId="258B31ED" w14:textId="778B9E27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053C2F" w:rsidRPr="007077DA" w14:paraId="26E96A16" w14:textId="77777777" w:rsidTr="00D508A6">
        <w:trPr>
          <w:trHeight w:val="299"/>
        </w:trPr>
        <w:tc>
          <w:tcPr>
            <w:tcW w:w="2405" w:type="dxa"/>
          </w:tcPr>
          <w:p w14:paraId="74E4B7EB" w14:textId="0FC42EC7" w:rsidR="00053C2F" w:rsidRPr="007077DA" w:rsidRDefault="00053C2F" w:rsidP="00053C2F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1418" w:type="dxa"/>
          </w:tcPr>
          <w:p w14:paraId="0570AC5C" w14:textId="02F9228E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2,129.9</w:t>
            </w:r>
          </w:p>
        </w:tc>
        <w:tc>
          <w:tcPr>
            <w:tcW w:w="992" w:type="dxa"/>
          </w:tcPr>
          <w:p w14:paraId="4E90EDCF" w14:textId="0445ECB4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2,164.8</w:t>
            </w:r>
          </w:p>
        </w:tc>
        <w:tc>
          <w:tcPr>
            <w:tcW w:w="4536" w:type="dxa"/>
          </w:tcPr>
          <w:p w14:paraId="28FFF45E" w14:textId="126CD52C" w:rsidR="00053C2F" w:rsidRPr="007077DA" w:rsidRDefault="00EC3A2B" w:rsidP="0022381A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ՀՀ կառավարության պահուստային ֆոնդ</w:t>
            </w:r>
            <w:r w:rsidR="0022381A" w:rsidRPr="007077DA">
              <w:rPr>
                <w:rFonts w:ascii="GHEA Grapalat" w:hAnsi="GHEA Grapalat"/>
                <w:sz w:val="18"/>
                <w:szCs w:val="18"/>
                <w:lang w:val="hy-AM"/>
              </w:rPr>
              <w:t>ից խրախուսման նպատակով հատկացված գումարներ</w:t>
            </w:r>
          </w:p>
        </w:tc>
        <w:tc>
          <w:tcPr>
            <w:tcW w:w="850" w:type="dxa"/>
          </w:tcPr>
          <w:p w14:paraId="2F689802" w14:textId="20F39A40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2,126.0 </w:t>
            </w:r>
          </w:p>
          <w:p w14:paraId="7E4E8FA3" w14:textId="58D2F0B1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639789DC" w14:textId="0F699DB5" w:rsidR="0024736E" w:rsidRPr="00756CD5" w:rsidRDefault="0024736E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6715A6EE" w14:textId="43344096" w:rsidR="00053C2F" w:rsidRPr="007077DA" w:rsidRDefault="00AE4E46" w:rsidP="00D02DBB">
      <w:pPr>
        <w:pStyle w:val="a"/>
        <w:tabs>
          <w:tab w:val="left" w:pos="1418"/>
        </w:tabs>
        <w:spacing w:after="0" w:line="276" w:lineRule="auto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41F27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053C2F" w:rsidRPr="007077DA">
        <w:rPr>
          <w:rFonts w:ascii="GHEA Grapalat" w:hAnsi="GHEA Grapalat"/>
          <w:b/>
          <w:bCs/>
          <w:sz w:val="18"/>
          <w:szCs w:val="18"/>
          <w:lang w:val="hy-AM"/>
        </w:rPr>
        <w:t>ՎԿ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 xml:space="preserve"> փաստացի ծախսերի կառուցվածքն ըստ միջոցառումների տեսակների (մլն դրամ և տեսակարար կշիռներ</w:t>
      </w:r>
      <w:r w:rsidR="00EE5A58">
        <w:rPr>
          <w:rFonts w:ascii="GHEA Grapalat" w:hAnsi="GHEA Grapalat"/>
          <w:b/>
          <w:sz w:val="18"/>
          <w:szCs w:val="18"/>
          <w:lang w:val="hy-AM"/>
        </w:rPr>
        <w:t>ը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EE5A58">
        <w:rPr>
          <w:rFonts w:ascii="GHEA Grapalat" w:hAnsi="GHEA Grapalat"/>
          <w:b/>
          <w:sz w:val="18"/>
          <w:szCs w:val="18"/>
          <w:lang w:val="hy-AM"/>
        </w:rPr>
        <w:t>ՎԿ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</w:p>
    <w:p w14:paraId="294E515F" w14:textId="63BC9D87" w:rsidR="00B719E9" w:rsidRPr="007077DA" w:rsidRDefault="00053C2F" w:rsidP="008A2B89">
      <w:pPr>
        <w:pStyle w:val="BodyTextIndent"/>
        <w:spacing w:after="0"/>
        <w:ind w:left="0"/>
        <w:rPr>
          <w:rFonts w:ascii="GHEA Grapalat" w:hAnsi="GHEA Grapalat" w:cs="Sylfaen"/>
          <w:lang w:val="hy-AM"/>
        </w:rPr>
      </w:pPr>
      <w:r w:rsidRPr="007077DA">
        <w:rPr>
          <w:noProof/>
        </w:rPr>
        <w:drawing>
          <wp:inline distT="0" distB="0" distL="0" distR="0" wp14:anchorId="3BFCCF4F" wp14:editId="347ED6FB">
            <wp:extent cx="6486525" cy="2211705"/>
            <wp:effectExtent l="0" t="0" r="9525" b="1714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5F442AC" w14:textId="77777777" w:rsidR="00352964" w:rsidRPr="00756CD5" w:rsidRDefault="00352964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4E379B8F" w14:textId="2758F8E3" w:rsidR="00352964" w:rsidRPr="007077DA" w:rsidRDefault="00352964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077DA">
        <w:rPr>
          <w:rFonts w:ascii="GHEA Grapalat" w:hAnsi="GHEA Grapalat"/>
          <w:b/>
          <w:bCs/>
          <w:sz w:val="18"/>
          <w:szCs w:val="18"/>
          <w:lang w:val="hy-AM"/>
        </w:rPr>
        <w:t>2025թ. ՎԿ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1838"/>
        <w:gridCol w:w="1701"/>
        <w:gridCol w:w="1559"/>
        <w:gridCol w:w="1560"/>
        <w:gridCol w:w="1701"/>
        <w:gridCol w:w="1842"/>
      </w:tblGrid>
      <w:tr w:rsidR="002A18A6" w:rsidRPr="007077DA" w14:paraId="0EB7A822" w14:textId="77777777" w:rsidTr="002A18A6">
        <w:trPr>
          <w:trHeight w:val="55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46579A89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</w:pPr>
            <w:r w:rsidRPr="007077DA">
              <w:rPr>
                <w:rFonts w:eastAsia="Times New Roman" w:cs="Calibri"/>
                <w:bCs/>
                <w:color w:val="000000"/>
                <w:lang w:val="hy-AM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3763C202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916A7B0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52BC010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75–89%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A73F756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DE469B3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&lt;50%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2A18A6" w:rsidRPr="007077DA" w14:paraId="256573CD" w14:textId="77777777" w:rsidTr="002A18A6">
        <w:trPr>
          <w:trHeight w:val="34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9EB5B" w14:textId="77777777" w:rsidR="002A18A6" w:rsidRPr="007077DA" w:rsidRDefault="002A18A6" w:rsidP="00F6200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943FE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25E69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CB4CA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090A3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97C61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2A18A6" w:rsidRPr="007077DA" w14:paraId="17FFE4A3" w14:textId="77777777" w:rsidTr="002A18A6">
        <w:trPr>
          <w:trHeight w:val="359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83BCA" w14:textId="77777777" w:rsidR="002A18A6" w:rsidRPr="007077DA" w:rsidRDefault="002A18A6" w:rsidP="00F6200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3C3C4" w14:textId="5F9FB6A8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A0A58" w14:textId="72F736DA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BD17F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0D4D3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15467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14:paraId="53B4BF9C" w14:textId="77777777" w:rsidR="008A2B89" w:rsidRPr="00756CD5" w:rsidRDefault="008A2B89" w:rsidP="00BF212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5C591B29" w14:textId="5E79CC46" w:rsidR="004D46E5" w:rsidRPr="007077DA" w:rsidRDefault="007A59CD" w:rsidP="00925540">
      <w:pPr>
        <w:pStyle w:val="Heading6"/>
        <w:numPr>
          <w:ilvl w:val="5"/>
          <w:numId w:val="1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>
        <w:rPr>
          <w:rFonts w:ascii="GHEA Grapalat" w:hAnsi="GHEA Grapalat"/>
          <w:b/>
          <w:color w:val="auto"/>
          <w:sz w:val="24"/>
          <w:szCs w:val="24"/>
          <w:lang w:val="en-US"/>
        </w:rPr>
        <w:t>Պետական տուրքեր և ա</w:t>
      </w:r>
      <w:bookmarkStart w:id="0" w:name="_GoBack"/>
      <w:bookmarkEnd w:id="0"/>
      <w:r w:rsidR="004D46E5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յլ եկամուտներ</w:t>
      </w:r>
    </w:p>
    <w:p w14:paraId="4BC648DE" w14:textId="61125DF5" w:rsidR="004D46E5" w:rsidRPr="007077DA" w:rsidRDefault="004D46E5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077DA">
        <w:rPr>
          <w:rFonts w:ascii="GHEA Grapalat" w:hAnsi="GHEA Grapalat"/>
          <w:b/>
          <w:bCs/>
          <w:sz w:val="18"/>
          <w:szCs w:val="18"/>
          <w:lang w:val="hy-AM"/>
        </w:rPr>
        <w:t>202</w:t>
      </w:r>
      <w:r w:rsidR="00053C2F" w:rsidRPr="007077DA">
        <w:rPr>
          <w:rFonts w:ascii="GHEA Grapalat" w:hAnsi="GHEA Grapalat"/>
          <w:b/>
          <w:bCs/>
          <w:sz w:val="18"/>
          <w:szCs w:val="18"/>
          <w:lang w:val="hy-AM"/>
        </w:rPr>
        <w:t>5</w:t>
      </w:r>
      <w:r w:rsidRPr="007077DA">
        <w:rPr>
          <w:rFonts w:ascii="GHEA Grapalat" w:hAnsi="GHEA Grapalat"/>
          <w:b/>
          <w:bCs/>
          <w:sz w:val="18"/>
          <w:szCs w:val="18"/>
          <w:lang w:val="hy-AM"/>
        </w:rPr>
        <w:t xml:space="preserve">թ. ՎԿ </w:t>
      </w:r>
      <w:r w:rsidR="008A45B3" w:rsidRPr="007077DA">
        <w:rPr>
          <w:rFonts w:ascii="GHEA Grapalat" w:hAnsi="GHEA Grapalat"/>
          <w:b/>
          <w:bCs/>
          <w:sz w:val="18"/>
          <w:szCs w:val="18"/>
          <w:lang w:val="hy-AM"/>
        </w:rPr>
        <w:t>կողմից գանձված այլ եկամուտները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1843"/>
        <w:gridCol w:w="1984"/>
        <w:gridCol w:w="2835"/>
      </w:tblGrid>
      <w:tr w:rsidR="00FC72FB" w:rsidRPr="007077DA" w14:paraId="1CFEDB6A" w14:textId="77777777" w:rsidTr="00925540">
        <w:tc>
          <w:tcPr>
            <w:tcW w:w="3539" w:type="dxa"/>
            <w:shd w:val="clear" w:color="auto" w:fill="D9E2F3"/>
          </w:tcPr>
          <w:p w14:paraId="10E63F73" w14:textId="77777777" w:rsidR="00FC72FB" w:rsidRPr="007077DA" w:rsidRDefault="00FC72FB" w:rsidP="009C4171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9E2F3"/>
          </w:tcPr>
          <w:p w14:paraId="6C1CC73C" w14:textId="65E3BA60" w:rsidR="00FC72FB" w:rsidRPr="007077DA" w:rsidRDefault="00AF77B2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</w:t>
            </w:r>
            <w:r w:rsidR="00FC72FB" w:rsidRPr="007077DA">
              <w:rPr>
                <w:rFonts w:ascii="GHEA Grapalat" w:hAnsi="GHEA Grapalat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1984" w:type="dxa"/>
            <w:shd w:val="clear" w:color="auto" w:fill="D9E2F3"/>
          </w:tcPr>
          <w:p w14:paraId="27144C4C" w14:textId="30D3942B" w:rsidR="00FC72FB" w:rsidRPr="007077DA" w:rsidRDefault="00AF77B2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Փ</w:t>
            </w:r>
            <w:r w:rsidR="00DA18ED" w:rsidRPr="007077DA">
              <w:rPr>
                <w:rFonts w:ascii="GHEA Grapalat" w:hAnsi="GHEA Grapalat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835" w:type="dxa"/>
            <w:shd w:val="clear" w:color="auto" w:fill="D9E2F3"/>
          </w:tcPr>
          <w:p w14:paraId="50BFD10E" w14:textId="7F1A049C" w:rsidR="00FC72FB" w:rsidRPr="007077DA" w:rsidRDefault="001202BC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Կատարողական ճշտված պլանի նկատմամբ(%)</w:t>
            </w:r>
          </w:p>
        </w:tc>
      </w:tr>
      <w:tr w:rsidR="00FC72FB" w:rsidRPr="007077DA" w14:paraId="5C982AA7" w14:textId="77777777" w:rsidTr="00925540">
        <w:trPr>
          <w:trHeight w:val="240"/>
        </w:trPr>
        <w:tc>
          <w:tcPr>
            <w:tcW w:w="3539" w:type="dxa"/>
          </w:tcPr>
          <w:p w14:paraId="64902BF3" w14:textId="1C6A0DCE" w:rsidR="00FC72FB" w:rsidRPr="007077DA" w:rsidRDefault="00FC72FB" w:rsidP="009C4171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09F2F64D" w14:textId="70771029" w:rsidR="00FC72FB" w:rsidRPr="007077DA" w:rsidRDefault="00D85130" w:rsidP="009C417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4.0</w:t>
            </w:r>
          </w:p>
        </w:tc>
        <w:tc>
          <w:tcPr>
            <w:tcW w:w="1984" w:type="dxa"/>
          </w:tcPr>
          <w:p w14:paraId="48DFA676" w14:textId="7F13D9A6" w:rsidR="00FC72FB" w:rsidRPr="007077DA" w:rsidRDefault="00053C2F" w:rsidP="009C417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5.5</w:t>
            </w:r>
          </w:p>
        </w:tc>
        <w:tc>
          <w:tcPr>
            <w:tcW w:w="2835" w:type="dxa"/>
          </w:tcPr>
          <w:p w14:paraId="4701E970" w14:textId="3031B2B1" w:rsidR="00FC72FB" w:rsidRPr="007077DA" w:rsidRDefault="00053C2F" w:rsidP="00D8513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137.</w:t>
            </w:r>
            <w:r w:rsidR="00004FE3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</w:tbl>
    <w:p w14:paraId="284829CB" w14:textId="77777777" w:rsidR="00AA0155" w:rsidRPr="00756CD5" w:rsidRDefault="00AA0155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09584CBF" w14:textId="5FBE2D26" w:rsidR="005E5295" w:rsidRPr="007077DA" w:rsidRDefault="002545B4" w:rsidP="00925540">
      <w:pPr>
        <w:pStyle w:val="Heading5"/>
        <w:numPr>
          <w:ilvl w:val="4"/>
          <w:numId w:val="1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Ծ</w:t>
      </w:r>
      <w:r w:rsidR="005E5295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ախսերի կատարման վերլուծություն</w:t>
      </w:r>
    </w:p>
    <w:p w14:paraId="03F58A4B" w14:textId="76776EC4" w:rsidR="005B5B11" w:rsidRPr="007077DA" w:rsidRDefault="005B5B11" w:rsidP="00EE0FB2">
      <w:pPr>
        <w:pStyle w:val="BodyTextIndent"/>
        <w:spacing w:after="0"/>
        <w:ind w:left="567"/>
        <w:jc w:val="both"/>
        <w:rPr>
          <w:rFonts w:ascii="GHEA Grapalat" w:hAnsi="GHEA Grapalat" w:cs="Sylfaen"/>
          <w:b/>
          <w:bCs/>
          <w:lang w:val="hy-AM"/>
        </w:rPr>
      </w:pPr>
      <w:r w:rsidRPr="007077DA">
        <w:rPr>
          <w:rFonts w:ascii="GHEA Grapalat" w:hAnsi="GHEA Grapalat" w:cs="Sylfaen"/>
          <w:b/>
          <w:bCs/>
          <w:lang w:val="hy-AM"/>
        </w:rPr>
        <w:t>ՎԿ ծա</w:t>
      </w:r>
      <w:r w:rsidR="002D0051" w:rsidRPr="007077DA">
        <w:rPr>
          <w:rFonts w:ascii="GHEA Grapalat" w:hAnsi="GHEA Grapalat" w:cs="Sylfaen"/>
          <w:b/>
          <w:bCs/>
          <w:lang w:val="hy-AM"/>
        </w:rPr>
        <w:t>խ</w:t>
      </w:r>
      <w:r w:rsidRPr="007077DA">
        <w:rPr>
          <w:rFonts w:ascii="GHEA Grapalat" w:hAnsi="GHEA Grapalat" w:cs="Sylfaen"/>
          <w:b/>
          <w:bCs/>
          <w:lang w:val="hy-AM"/>
        </w:rPr>
        <w:t xml:space="preserve">սը՝ </w:t>
      </w:r>
      <w:r w:rsidR="00085D5F" w:rsidRPr="007077DA">
        <w:rPr>
          <w:rFonts w:ascii="GHEA Grapalat" w:hAnsi="GHEA Grapalat" w:cs="Sylfaen"/>
          <w:b/>
          <w:bCs/>
          <w:lang w:val="hy-AM"/>
        </w:rPr>
        <w:t>2</w:t>
      </w:r>
      <w:r w:rsidRPr="007077DA">
        <w:rPr>
          <w:rFonts w:ascii="GHEA Grapalat" w:hAnsi="GHEA Grapalat" w:cs="Sylfaen"/>
          <w:b/>
          <w:bCs/>
          <w:lang w:val="hy-AM"/>
        </w:rPr>
        <w:t>.</w:t>
      </w:r>
      <w:r w:rsidR="00085D5F" w:rsidRPr="007077DA">
        <w:rPr>
          <w:rFonts w:ascii="GHEA Grapalat" w:hAnsi="GHEA Grapalat" w:cs="Sylfaen"/>
          <w:b/>
          <w:bCs/>
          <w:lang w:val="hy-AM"/>
        </w:rPr>
        <w:t>1</w:t>
      </w:r>
      <w:r w:rsidRPr="007077DA">
        <w:rPr>
          <w:rFonts w:ascii="GHEA Grapalat" w:hAnsi="GHEA Grapalat" w:cs="Sylfaen"/>
          <w:b/>
          <w:bCs/>
          <w:lang w:val="hy-AM"/>
        </w:rPr>
        <w:t xml:space="preserve"> մլրդ դրամ, կատարողականը՝ </w:t>
      </w:r>
      <w:r w:rsidR="00085D5F" w:rsidRPr="007077DA">
        <w:rPr>
          <w:rFonts w:ascii="GHEA Grapalat" w:hAnsi="GHEA Grapalat" w:cs="Sylfaen"/>
          <w:b/>
          <w:bCs/>
          <w:lang w:val="hy-AM"/>
        </w:rPr>
        <w:t>98.2</w:t>
      </w:r>
      <w:r w:rsidRPr="007077DA">
        <w:rPr>
          <w:rFonts w:ascii="GHEA Grapalat" w:hAnsi="GHEA Grapalat" w:cs="Sylfaen"/>
          <w:b/>
          <w:bCs/>
          <w:lang w:val="hy-AM"/>
        </w:rPr>
        <w:t>%:</w:t>
      </w:r>
    </w:p>
    <w:p w14:paraId="6B152B42" w14:textId="24109CF2" w:rsidR="00EE0FB2" w:rsidRPr="007077DA" w:rsidRDefault="00EE0FB2" w:rsidP="00EE0FB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C7CB792" w14:textId="748B804D" w:rsidR="004D2BD3" w:rsidRPr="007077DA" w:rsidRDefault="004D2BD3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7077DA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ՎԿ </w:t>
      </w:r>
      <w:r w:rsidR="00004FE3" w:rsidRPr="00441F27">
        <w:rPr>
          <w:rFonts w:ascii="GHEA Grapalat" w:hAnsi="GHEA Grapalat"/>
          <w:b/>
          <w:sz w:val="18"/>
          <w:szCs w:val="18"/>
          <w:lang w:val="hy-AM"/>
        </w:rPr>
        <w:t>բյուջետային</w:t>
      </w:r>
      <w:r w:rsidRPr="007077DA">
        <w:rPr>
          <w:rFonts w:ascii="GHEA Grapalat" w:hAnsi="GHEA Grapalat"/>
          <w:b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984"/>
        <w:gridCol w:w="984"/>
        <w:gridCol w:w="1185"/>
        <w:gridCol w:w="1484"/>
        <w:gridCol w:w="1264"/>
        <w:gridCol w:w="1079"/>
      </w:tblGrid>
      <w:tr w:rsidR="00ED3423" w:rsidRPr="00441F27" w14:paraId="7EB26AB8" w14:textId="77777777" w:rsidTr="00854AD2">
        <w:tc>
          <w:tcPr>
            <w:tcW w:w="3226" w:type="dxa"/>
            <w:shd w:val="clear" w:color="auto" w:fill="D9E2F3"/>
          </w:tcPr>
          <w:p w14:paraId="504D6056" w14:textId="1E0E8D0D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84" w:type="dxa"/>
            <w:shd w:val="clear" w:color="auto" w:fill="D9E2F3"/>
          </w:tcPr>
          <w:p w14:paraId="1414C96A" w14:textId="2B226491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984" w:type="dxa"/>
            <w:shd w:val="clear" w:color="auto" w:fill="D9E2F3"/>
          </w:tcPr>
          <w:p w14:paraId="7C7F9A02" w14:textId="7246F21F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1185" w:type="dxa"/>
            <w:shd w:val="clear" w:color="auto" w:fill="D9E2F3"/>
          </w:tcPr>
          <w:p w14:paraId="464428E6" w14:textId="33336A4B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2025թ. փաստ</w:t>
            </w:r>
          </w:p>
        </w:tc>
        <w:tc>
          <w:tcPr>
            <w:tcW w:w="1484" w:type="dxa"/>
            <w:shd w:val="clear" w:color="auto" w:fill="D9E2F3"/>
          </w:tcPr>
          <w:p w14:paraId="3FE1E83B" w14:textId="4184F913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64" w:type="dxa"/>
            <w:shd w:val="clear" w:color="auto" w:fill="D9E2F3"/>
          </w:tcPr>
          <w:p w14:paraId="5896EFC1" w14:textId="27E75CCF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2025թ. 2024թ.-ի նկատմամբ (%)</w:t>
            </w:r>
          </w:p>
        </w:tc>
        <w:tc>
          <w:tcPr>
            <w:tcW w:w="1079" w:type="dxa"/>
            <w:shd w:val="clear" w:color="auto" w:fill="D9E2F3"/>
          </w:tcPr>
          <w:p w14:paraId="3178B487" w14:textId="44133729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2025թ. և 2024թ.</w:t>
            </w: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7077D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ED3423" w:rsidRPr="007077DA" w14:paraId="155892ED" w14:textId="77777777" w:rsidTr="00854AD2">
        <w:tc>
          <w:tcPr>
            <w:tcW w:w="3226" w:type="dxa"/>
          </w:tcPr>
          <w:p w14:paraId="1DB50038" w14:textId="6CA2C7EB" w:rsidR="00ED3423" w:rsidRPr="007077DA" w:rsidRDefault="00ED3423" w:rsidP="00ED3423">
            <w:pP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84" w:type="dxa"/>
          </w:tcPr>
          <w:p w14:paraId="43D6230F" w14:textId="12093B80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3,864.7</w:t>
            </w:r>
          </w:p>
        </w:tc>
        <w:tc>
          <w:tcPr>
            <w:tcW w:w="984" w:type="dxa"/>
          </w:tcPr>
          <w:p w14:paraId="090BD191" w14:textId="33EC4B1A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2,164.8</w:t>
            </w:r>
          </w:p>
        </w:tc>
        <w:tc>
          <w:tcPr>
            <w:tcW w:w="1185" w:type="dxa"/>
          </w:tcPr>
          <w:p w14:paraId="2573565C" w14:textId="154E17A8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2,126.0</w:t>
            </w:r>
          </w:p>
        </w:tc>
        <w:tc>
          <w:tcPr>
            <w:tcW w:w="1484" w:type="dxa"/>
          </w:tcPr>
          <w:p w14:paraId="54C4C11E" w14:textId="23CC409D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98.2</w:t>
            </w:r>
          </w:p>
        </w:tc>
        <w:tc>
          <w:tcPr>
            <w:tcW w:w="1264" w:type="dxa"/>
          </w:tcPr>
          <w:p w14:paraId="1B31707F" w14:textId="0060EFCC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55.0</w:t>
            </w:r>
          </w:p>
        </w:tc>
        <w:tc>
          <w:tcPr>
            <w:tcW w:w="1079" w:type="dxa"/>
          </w:tcPr>
          <w:p w14:paraId="52B56E62" w14:textId="148DF9D3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(1,738.7)</w:t>
            </w:r>
          </w:p>
        </w:tc>
      </w:tr>
      <w:tr w:rsidR="00ED3423" w:rsidRPr="007077DA" w14:paraId="73C2177E" w14:textId="77777777" w:rsidTr="00854AD2">
        <w:tc>
          <w:tcPr>
            <w:tcW w:w="3226" w:type="dxa"/>
          </w:tcPr>
          <w:p w14:paraId="0448EF24" w14:textId="4851DDEC" w:rsidR="00ED3423" w:rsidRPr="007077DA" w:rsidRDefault="00ED3423" w:rsidP="00ED3423">
            <w:pP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sz w:val="18"/>
                <w:szCs w:val="18"/>
                <w:lang w:val="hy-AM"/>
              </w:rPr>
              <w:t>Ազգային պաշտոնական վիճակագրության արտադրություն և տարածում</w:t>
            </w:r>
          </w:p>
        </w:tc>
        <w:tc>
          <w:tcPr>
            <w:tcW w:w="984" w:type="dxa"/>
          </w:tcPr>
          <w:p w14:paraId="7D0AF6B7" w14:textId="3D51EF52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3,827.5</w:t>
            </w:r>
          </w:p>
        </w:tc>
        <w:tc>
          <w:tcPr>
            <w:tcW w:w="984" w:type="dxa"/>
          </w:tcPr>
          <w:p w14:paraId="28A7C4FD" w14:textId="1F2CB399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2,164.8</w:t>
            </w:r>
          </w:p>
        </w:tc>
        <w:tc>
          <w:tcPr>
            <w:tcW w:w="1185" w:type="dxa"/>
          </w:tcPr>
          <w:p w14:paraId="473CF726" w14:textId="4A92FD30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2,126.0</w:t>
            </w:r>
          </w:p>
        </w:tc>
        <w:tc>
          <w:tcPr>
            <w:tcW w:w="1484" w:type="dxa"/>
          </w:tcPr>
          <w:p w14:paraId="08E25376" w14:textId="3EF6E7B1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98.2</w:t>
            </w:r>
          </w:p>
        </w:tc>
        <w:tc>
          <w:tcPr>
            <w:tcW w:w="1264" w:type="dxa"/>
          </w:tcPr>
          <w:p w14:paraId="6DA8837F" w14:textId="60E702AE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55.5</w:t>
            </w:r>
          </w:p>
        </w:tc>
        <w:tc>
          <w:tcPr>
            <w:tcW w:w="1079" w:type="dxa"/>
          </w:tcPr>
          <w:p w14:paraId="74C990BA" w14:textId="636E7F06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(1,701.5)</w:t>
            </w:r>
          </w:p>
        </w:tc>
      </w:tr>
      <w:tr w:rsidR="00ED3423" w:rsidRPr="007077DA" w14:paraId="717A52CD" w14:textId="77777777" w:rsidTr="00854AD2">
        <w:tc>
          <w:tcPr>
            <w:tcW w:w="3226" w:type="dxa"/>
          </w:tcPr>
          <w:p w14:paraId="57EEE29B" w14:textId="64BCD2B0" w:rsidR="00ED3423" w:rsidRPr="007077DA" w:rsidRDefault="00ED3423" w:rsidP="00ED3423">
            <w:pP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Վիճակագրական համակարգի ամրապնդման ազգային ռազմավարական ծրագիր</w:t>
            </w:r>
          </w:p>
        </w:tc>
        <w:tc>
          <w:tcPr>
            <w:tcW w:w="984" w:type="dxa"/>
          </w:tcPr>
          <w:p w14:paraId="02782B87" w14:textId="79E5E70C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37.2</w:t>
            </w:r>
          </w:p>
        </w:tc>
        <w:tc>
          <w:tcPr>
            <w:tcW w:w="984" w:type="dxa"/>
          </w:tcPr>
          <w:p w14:paraId="572A9E00" w14:textId="68A785C9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85" w:type="dxa"/>
          </w:tcPr>
          <w:p w14:paraId="18FC5C8B" w14:textId="7237C1B7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484" w:type="dxa"/>
          </w:tcPr>
          <w:p w14:paraId="2476F240" w14:textId="4D7E2334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264" w:type="dxa"/>
          </w:tcPr>
          <w:p w14:paraId="02384C1C" w14:textId="1609504F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079" w:type="dxa"/>
          </w:tcPr>
          <w:p w14:paraId="44CC6CE4" w14:textId="751E7EEA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(37.2)</w:t>
            </w:r>
          </w:p>
        </w:tc>
      </w:tr>
    </w:tbl>
    <w:p w14:paraId="439CEDC7" w14:textId="77777777" w:rsidR="004D2BD3" w:rsidRPr="00756CD5" w:rsidRDefault="004D2BD3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4BB35AE9" w14:textId="306879F4" w:rsidR="00ED3423" w:rsidRPr="007077DA" w:rsidRDefault="00147876" w:rsidP="00ED342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ՎԿ</w:t>
      </w:r>
      <w:r w:rsidR="00ED3423" w:rsidRPr="007077DA">
        <w:rPr>
          <w:rFonts w:ascii="GHEA Grapalat" w:hAnsi="GHEA Grapalat" w:cs="GHEA Grapalat"/>
          <w:b/>
          <w:bCs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>պատասխանատվությամբ 2025թ</w:t>
      </w:r>
      <w:r w:rsidR="002F0DE6" w:rsidRPr="00441F27">
        <w:rPr>
          <w:rFonts w:ascii="GHEA Grapalat" w:hAnsi="GHEA Grapalat" w:cs="Sylfaen"/>
          <w:lang w:val="hy-AM"/>
        </w:rPr>
        <w:t>.</w:t>
      </w:r>
      <w:r w:rsidR="00ED3423" w:rsidRPr="007077DA">
        <w:rPr>
          <w:rFonts w:ascii="GHEA Grapalat" w:hAnsi="GHEA Grapalat" w:cs="Sylfaen"/>
          <w:lang w:val="hy-AM"/>
        </w:rPr>
        <w:t xml:space="preserve"> ընթացքում կատարվել է </w:t>
      </w:r>
      <w:bookmarkStart w:id="1" w:name="_Hlk95470837"/>
      <w:r w:rsidR="00ED3423" w:rsidRPr="007077DA">
        <w:rPr>
          <w:rFonts w:ascii="GHEA Grapalat" w:hAnsi="GHEA Grapalat" w:cs="Sylfaen"/>
          <w:lang w:val="hy-AM"/>
        </w:rPr>
        <w:t xml:space="preserve">«Ազգային պաշտոնական </w:t>
      </w:r>
      <w:r w:rsidR="00ED3423" w:rsidRPr="00756CD5">
        <w:rPr>
          <w:rFonts w:ascii="GHEA Grapalat" w:hAnsi="GHEA Grapalat" w:cs="Sylfaen"/>
          <w:color w:val="000000" w:themeColor="text1"/>
          <w:lang w:val="hy-AM"/>
        </w:rPr>
        <w:t>վիճակագրության</w:t>
      </w:r>
      <w:r w:rsidR="00ED3423" w:rsidRPr="007077DA">
        <w:rPr>
          <w:rFonts w:ascii="GHEA Grapalat" w:hAnsi="GHEA Grapalat" w:cs="Sylfaen"/>
          <w:lang w:val="hy-AM"/>
        </w:rPr>
        <w:t xml:space="preserve"> արտադրություն և տարածում» ծրագիրը, որի գծով ծախսերը կազմել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են </w:t>
      </w:r>
      <w:r w:rsidR="00717778" w:rsidRPr="007077DA">
        <w:rPr>
          <w:rFonts w:ascii="GHEA Grapalat" w:hAnsi="GHEA Grapalat" w:cs="Sylfaen"/>
          <w:color w:val="000000" w:themeColor="text1"/>
          <w:lang w:val="hy-AM"/>
        </w:rPr>
        <w:t>ավելի քան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 xml:space="preserve">2.1 մլրդ դրամ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կամ </w:t>
      </w:r>
      <w:r w:rsidR="008F46FB" w:rsidRPr="007077DA">
        <w:rPr>
          <w:rFonts w:ascii="GHEA Grapalat" w:hAnsi="GHEA Grapalat" w:cs="Sylfaen"/>
          <w:iCs/>
          <w:color w:val="000000" w:themeColor="text1"/>
          <w:lang w:val="hy-AM"/>
        </w:rPr>
        <w:t>հատկացված միջոցների 98.2%-ը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: </w:t>
      </w:r>
      <w:r w:rsidR="00ED3423" w:rsidRPr="007077DA">
        <w:rPr>
          <w:rFonts w:ascii="GHEA Grapalat" w:hAnsi="GHEA Grapalat" w:cs="Sylfaen"/>
          <w:lang w:val="hy-AM"/>
        </w:rPr>
        <w:t xml:space="preserve">Նախորդ տարվա համեմատ կոմիտեի ծախսերը նվազել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են </w:t>
      </w:r>
      <w:r w:rsidR="0022381A" w:rsidRPr="007077DA">
        <w:rPr>
          <w:rFonts w:ascii="GHEA Grapalat" w:hAnsi="GHEA Grapalat" w:cs="Sylfaen"/>
          <w:color w:val="000000" w:themeColor="text1"/>
          <w:lang w:val="hy-AM"/>
        </w:rPr>
        <w:t>45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>%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noBreakHyphen/>
        <w:t xml:space="preserve">ով (1.7 մլրդ </w:t>
      </w:r>
      <w:r w:rsidR="00ED3423" w:rsidRPr="007077DA">
        <w:rPr>
          <w:rFonts w:ascii="GHEA Grapalat" w:hAnsi="GHEA Grapalat" w:cs="Sylfaen"/>
          <w:lang w:val="hy-AM"/>
        </w:rPr>
        <w:t>դրամով)</w:t>
      </w:r>
      <w:r w:rsidR="002F0DE6" w:rsidRPr="00441F27">
        <w:rPr>
          <w:rFonts w:ascii="GHEA Grapalat" w:hAnsi="GHEA Grapalat" w:cs="Sylfaen"/>
          <w:lang w:val="hy-AM"/>
        </w:rPr>
        <w:t>՝</w:t>
      </w:r>
      <w:r w:rsidR="00ED3423" w:rsidRPr="007077DA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>գյուղատնտեսական համատարած հաշվառման</w:t>
      </w:r>
      <w:r w:rsidR="00DC7556">
        <w:rPr>
          <w:rFonts w:ascii="GHEA Grapalat" w:hAnsi="GHEA Grapalat" w:cs="Sylfaen"/>
          <w:color w:val="000000" w:themeColor="text1"/>
        </w:rPr>
        <w:t xml:space="preserve"> (ԳՀՀ)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>դաշտային աշխատանքների ավարտի հետ կապված</w:t>
      </w:r>
      <w:r w:rsidR="002F0DE6" w:rsidRPr="00441F27">
        <w:rPr>
          <w:rFonts w:ascii="GHEA Grapalat" w:hAnsi="GHEA Grapalat" w:cs="Sylfaen"/>
          <w:lang w:val="hy-AM"/>
        </w:rPr>
        <w:t>՝</w:t>
      </w:r>
      <w:r w:rsidR="00ED3423" w:rsidRPr="007077DA">
        <w:rPr>
          <w:rFonts w:ascii="GHEA Grapalat" w:hAnsi="GHEA Grapalat" w:cs="Sylfaen"/>
          <w:color w:val="FF0000"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>աշխատավարձի ֆոնդի նվազեցմամբ, կապի, տպագրական ծառա</w:t>
      </w:r>
      <w:r w:rsidR="00ED3423" w:rsidRPr="007077DA">
        <w:rPr>
          <w:rFonts w:ascii="GHEA Grapalat" w:hAnsi="GHEA Grapalat" w:cs="Sylfaen"/>
          <w:lang w:val="hy-AM"/>
        </w:rPr>
        <w:softHyphen/>
        <w:t>յու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 xml:space="preserve">ների կրճատմամբ և 2024թ. </w:t>
      </w:r>
      <w:r w:rsidR="00DC7556">
        <w:rPr>
          <w:rFonts w:ascii="GHEA Grapalat" w:hAnsi="GHEA Grapalat" w:cs="Sylfaen"/>
        </w:rPr>
        <w:t>ԳՀՀ</w:t>
      </w:r>
      <w:r w:rsidR="00ED3423" w:rsidRPr="007077DA">
        <w:rPr>
          <w:rFonts w:ascii="GHEA Grapalat" w:hAnsi="GHEA Grapalat" w:cs="Sylfaen"/>
          <w:lang w:val="hy-AM"/>
        </w:rPr>
        <w:t xml:space="preserve"> անցկացման նպատակով կարողությունների զարգաց</w:t>
      </w:r>
      <w:r w:rsidR="00F42195" w:rsidRPr="00441F27">
        <w:rPr>
          <w:rFonts w:ascii="GHEA Grapalat" w:hAnsi="GHEA Grapalat" w:cs="Sylfaen"/>
          <w:lang w:val="hy-AM"/>
        </w:rPr>
        <w:t>ման</w:t>
      </w:r>
      <w:r w:rsidR="00ED3423" w:rsidRPr="007077DA">
        <w:rPr>
          <w:rFonts w:ascii="GHEA Grapalat" w:hAnsi="GHEA Grapalat" w:cs="Sylfaen"/>
          <w:lang w:val="hy-AM"/>
        </w:rPr>
        <w:t xml:space="preserve"> և տեխնիկական հագեցվածության բարելավ</w:t>
      </w:r>
      <w:r w:rsidR="00F42195" w:rsidRPr="00441F27">
        <w:rPr>
          <w:rFonts w:ascii="GHEA Grapalat" w:hAnsi="GHEA Grapalat" w:cs="Sylfaen"/>
          <w:lang w:val="hy-AM"/>
        </w:rPr>
        <w:t xml:space="preserve">ման նպատակով միջոցներ չհատկացնելու հանգամանքով, </w:t>
      </w:r>
      <w:r w:rsidR="003F2644" w:rsidRPr="00441F27">
        <w:rPr>
          <w:rFonts w:ascii="GHEA Grapalat" w:hAnsi="GHEA Grapalat" w:cs="Sylfaen"/>
          <w:lang w:val="hy-AM"/>
        </w:rPr>
        <w:t>որոնք 2024թ. կազմել էին</w:t>
      </w:r>
      <w:r w:rsidR="003F2644">
        <w:rPr>
          <w:rFonts w:ascii="GHEA Grapalat" w:hAnsi="GHEA Grapalat" w:cs="Sylfaen"/>
          <w:lang w:val="hy-AM"/>
        </w:rPr>
        <w:t xml:space="preserve"> 242</w:t>
      </w:r>
      <w:r w:rsidR="00ED3423" w:rsidRPr="007077DA">
        <w:rPr>
          <w:rFonts w:ascii="GHEA Grapalat" w:hAnsi="GHEA Grapalat" w:cs="Sylfaen"/>
          <w:lang w:val="hy-AM"/>
        </w:rPr>
        <w:t xml:space="preserve"> մլն </w:t>
      </w:r>
      <w:r w:rsidR="003F2644">
        <w:rPr>
          <w:rFonts w:ascii="GHEA Grapalat" w:hAnsi="GHEA Grapalat" w:cs="Sylfaen"/>
          <w:lang w:val="hy-AM"/>
        </w:rPr>
        <w:t>դրամ</w:t>
      </w:r>
      <w:r w:rsidR="00ED3423" w:rsidRPr="007077DA">
        <w:rPr>
          <w:rFonts w:ascii="GHEA Grapalat" w:hAnsi="GHEA Grapalat" w:cs="Sylfaen"/>
          <w:lang w:val="hy-AM"/>
        </w:rPr>
        <w:t>:</w:t>
      </w:r>
    </w:p>
    <w:p w14:paraId="1190DEEF" w14:textId="630E7564" w:rsidR="00D4146D" w:rsidRPr="007077DA" w:rsidRDefault="001A6A8C" w:rsidP="008F46F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441F27">
        <w:rPr>
          <w:rFonts w:ascii="GHEA Grapalat" w:hAnsi="GHEA Grapalat" w:cs="Sylfaen"/>
          <w:lang w:val="hy-AM"/>
        </w:rPr>
        <w:t>2025թ.</w:t>
      </w:r>
      <w:r w:rsidR="00ED3423" w:rsidRPr="007077DA">
        <w:rPr>
          <w:rFonts w:ascii="GHEA Grapalat" w:hAnsi="GHEA Grapalat" w:cs="Sylfaen"/>
          <w:lang w:val="hy-AM"/>
        </w:rPr>
        <w:t xml:space="preserve"> 1.5 մլրդ դրամ (կատարողականը՝ 97.8%) է տրամադրվել «Վիճակագրության քաղաքականության մշակում և իրականացում, պաշտոնական վիճակագրական տեղեկատվության մշակում, </w:t>
      </w:r>
      <w:r w:rsidR="00ED3423" w:rsidRPr="00756CD5">
        <w:rPr>
          <w:rFonts w:ascii="GHEA Grapalat" w:hAnsi="GHEA Grapalat" w:cs="Sylfaen"/>
          <w:color w:val="000000" w:themeColor="text1"/>
          <w:lang w:val="hy-AM"/>
        </w:rPr>
        <w:t>արտադրում</w:t>
      </w:r>
      <w:r w:rsidR="00ED3423" w:rsidRPr="007077DA">
        <w:rPr>
          <w:rFonts w:ascii="GHEA Grapalat" w:hAnsi="GHEA Grapalat" w:cs="Sylfaen"/>
          <w:lang w:val="hy-AM"/>
        </w:rPr>
        <w:t xml:space="preserve"> և տարածում» միջոցառմանը: 583.7 մլն դրամ (կատարողականը՝ 99.8%) տրամադրվել է «Վիճակագրական տեղեկատվության հավաքում» միջոցառմանը, որի շրջանակում իրականացվել են «Տնային տնտեսու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>նե</w:t>
      </w:r>
      <w:r w:rsidR="00ED3423" w:rsidRPr="007077DA">
        <w:rPr>
          <w:rFonts w:ascii="GHEA Grapalat" w:hAnsi="GHEA Grapalat" w:cs="Sylfaen"/>
          <w:lang w:val="hy-AM"/>
        </w:rPr>
        <w:softHyphen/>
        <w:t>րի կենսապայմանների ամբողջացված հետազոտու</w:t>
      </w:r>
      <w:r w:rsidR="00ED3423" w:rsidRPr="007077DA">
        <w:rPr>
          <w:rFonts w:ascii="GHEA Grapalat" w:hAnsi="GHEA Grapalat" w:cs="Sylfaen"/>
          <w:lang w:val="hy-AM"/>
        </w:rPr>
        <w:softHyphen/>
        <w:t>թյուն», «Տնային տնտեսու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>նե</w:t>
      </w:r>
      <w:r w:rsidR="00ED3423" w:rsidRPr="007077DA">
        <w:rPr>
          <w:rFonts w:ascii="GHEA Grapalat" w:hAnsi="GHEA Grapalat" w:cs="Sylfaen"/>
          <w:lang w:val="hy-AM"/>
        </w:rPr>
        <w:softHyphen/>
        <w:t>րում իրականացվող աշխատուժի ընտրանքային հետազոտություն» վիճակագրական հետա</w:t>
      </w:r>
      <w:r w:rsidR="00ED3423" w:rsidRPr="007077DA">
        <w:rPr>
          <w:rFonts w:ascii="GHEA Grapalat" w:hAnsi="GHEA Grapalat" w:cs="Sylfaen"/>
          <w:lang w:val="hy-AM"/>
        </w:rPr>
        <w:softHyphen/>
        <w:t>զո</w:t>
      </w:r>
      <w:r w:rsidR="00ED3423" w:rsidRPr="007077DA">
        <w:rPr>
          <w:rFonts w:ascii="GHEA Grapalat" w:hAnsi="GHEA Grapalat" w:cs="Sylfaen"/>
          <w:lang w:val="hy-AM"/>
        </w:rPr>
        <w:softHyphen/>
        <w:t>տու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>ները, սպառողա</w:t>
      </w:r>
      <w:r w:rsidR="00ED3423" w:rsidRPr="007077DA">
        <w:rPr>
          <w:rFonts w:ascii="GHEA Grapalat" w:hAnsi="GHEA Grapalat" w:cs="Sylfaen"/>
          <w:lang w:val="hy-AM"/>
        </w:rPr>
        <w:softHyphen/>
        <w:t>կան շուկայի ապրանքների և ծառայությունների գների դիտարկ</w:t>
      </w:r>
      <w:r w:rsidR="00ED3423" w:rsidRPr="007077DA">
        <w:rPr>
          <w:rFonts w:ascii="GHEA Grapalat" w:hAnsi="GHEA Grapalat" w:cs="Sylfaen"/>
          <w:lang w:val="hy-AM"/>
        </w:rPr>
        <w:softHyphen/>
        <w:t>ման, գյուղատնտեսական և սոցիալ-տնտեսական բնույթի այլ սկզբնական տեղեկատվության հավա</w:t>
      </w:r>
      <w:r w:rsidR="00ED3423" w:rsidRPr="007077DA">
        <w:rPr>
          <w:rFonts w:ascii="GHEA Grapalat" w:hAnsi="GHEA Grapalat" w:cs="Sylfaen"/>
          <w:lang w:val="hy-AM"/>
        </w:rPr>
        <w:softHyphen/>
        <w:t xml:space="preserve">քագրումը: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Վերը նշված երկու միջոցառումներում ծրագրից շեղումը պայմանավորված է գնումների գործընթացի արդյունքում առաջացած տնտեսումներով, որոշ ծառայությունների ձեռքբերման անհրաժեշտության </w:t>
      </w:r>
      <w:r w:rsidRPr="00441F27">
        <w:rPr>
          <w:rFonts w:ascii="GHEA Grapalat" w:hAnsi="GHEA Grapalat" w:cs="Sylfaen"/>
          <w:color w:val="000000" w:themeColor="text1"/>
          <w:lang w:val="hy-AM"/>
        </w:rPr>
        <w:t>բացակայությ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ամբ: 57 մլն դրամ (կատարողականը՝ 95.5%) տրամադրվել է «Հերթական գյուղատնտեսական համատարած հաշվառման նախապատրաստման և անցկացման միջոցառումների իրականացում» միջոցառմանը, որի շրջանակում իրականացվել են </w:t>
      </w:r>
      <w:r w:rsidR="00DC7556">
        <w:rPr>
          <w:rFonts w:ascii="GHEA Grapalat" w:hAnsi="GHEA Grapalat"/>
          <w:color w:val="000000" w:themeColor="text1"/>
        </w:rPr>
        <w:t>ԳՀՀ</w:t>
      </w:r>
      <w:r w:rsidR="00ED3423" w:rsidRPr="007077DA">
        <w:rPr>
          <w:rFonts w:ascii="GHEA Grapalat" w:hAnsi="GHEA Grapalat"/>
          <w:color w:val="000000" w:themeColor="text1"/>
          <w:lang w:val="hy-AM"/>
        </w:rPr>
        <w:t xml:space="preserve"> ելքային աղյուսակների ձևաչափերի մշակման, տվյալների ամփոփման և տարածման նախապատրաստական, ելքային տվյալների բազայի ձևավորման, տվյալների ամբողջականության և լրացման որակի ստուգման աշխատանքները: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 Շեղումը պայմանավորված է գնումների գործընթացի արդյունքում պայմանագրերի ավելի ցածր գներով կնքմամբ, որոշ ծառայությունների ձեռքբերման անհրաժեշտության վերացմամբ: </w:t>
      </w:r>
      <w:bookmarkEnd w:id="1"/>
    </w:p>
    <w:p w14:paraId="497E6D53" w14:textId="77777777" w:rsidR="00EC3A2B" w:rsidRPr="007077DA" w:rsidRDefault="00EC3A2B" w:rsidP="00EC3A2B">
      <w:pPr>
        <w:rPr>
          <w:rFonts w:ascii="GHEA Grapalat" w:hAnsi="GHEA Grapalat"/>
          <w:lang w:val="hy-AM"/>
        </w:rPr>
      </w:pPr>
    </w:p>
    <w:p w14:paraId="13D7E639" w14:textId="77777777" w:rsidR="00EC3A2B" w:rsidRPr="007077DA" w:rsidRDefault="00EC3A2B" w:rsidP="00EC3A2B">
      <w:pPr>
        <w:rPr>
          <w:rFonts w:ascii="GHEA Grapalat" w:hAnsi="GHEA Grapalat" w:cs="Sylfaen"/>
          <w:color w:val="000000" w:themeColor="text1"/>
          <w:lang w:val="hy-AM"/>
        </w:rPr>
      </w:pPr>
    </w:p>
    <w:sectPr w:rsidR="00EC3A2B" w:rsidRPr="007077DA" w:rsidSect="00441F27">
      <w:footerReference w:type="default" r:id="rId9"/>
      <w:pgSz w:w="11906" w:h="16838" w:code="9"/>
      <w:pgMar w:top="1134" w:right="567" w:bottom="567" w:left="1134" w:header="720" w:footer="720" w:gutter="0"/>
      <w:pgNumType w:start="21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78C20" w14:textId="77777777" w:rsidR="006423A8" w:rsidRDefault="006423A8" w:rsidP="0084058A">
      <w:pPr>
        <w:spacing w:after="0" w:line="240" w:lineRule="auto"/>
      </w:pPr>
      <w:r>
        <w:separator/>
      </w:r>
    </w:p>
  </w:endnote>
  <w:endnote w:type="continuationSeparator" w:id="0">
    <w:p w14:paraId="0E8832FB" w14:textId="77777777" w:rsidR="006423A8" w:rsidRDefault="006423A8" w:rsidP="0084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-17423210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59F309" w14:textId="3BCA26FA" w:rsidR="00031CFB" w:rsidRPr="00031CFB" w:rsidRDefault="00031CFB" w:rsidP="00E92C60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031CFB">
          <w:rPr>
            <w:rFonts w:ascii="GHEA Grapalat" w:hAnsi="GHEA Grapalat"/>
          </w:rPr>
          <w:fldChar w:fldCharType="begin"/>
        </w:r>
        <w:r w:rsidRPr="00031CFB">
          <w:rPr>
            <w:rFonts w:ascii="GHEA Grapalat" w:hAnsi="GHEA Grapalat"/>
          </w:rPr>
          <w:instrText xml:space="preserve"> PAGE   \* MERGEFORMAT </w:instrText>
        </w:r>
        <w:r w:rsidRPr="00031CFB">
          <w:rPr>
            <w:rFonts w:ascii="GHEA Grapalat" w:hAnsi="GHEA Grapalat"/>
          </w:rPr>
          <w:fldChar w:fldCharType="separate"/>
        </w:r>
        <w:r w:rsidR="007A59CD">
          <w:rPr>
            <w:rFonts w:ascii="GHEA Grapalat" w:hAnsi="GHEA Grapalat"/>
            <w:noProof/>
          </w:rPr>
          <w:t>2131</w:t>
        </w:r>
        <w:r w:rsidRPr="00031CFB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A95FB" w14:textId="77777777" w:rsidR="006423A8" w:rsidRDefault="006423A8" w:rsidP="0084058A">
      <w:pPr>
        <w:spacing w:after="0" w:line="240" w:lineRule="auto"/>
      </w:pPr>
      <w:r>
        <w:separator/>
      </w:r>
    </w:p>
  </w:footnote>
  <w:footnote w:type="continuationSeparator" w:id="0">
    <w:p w14:paraId="5EF327B8" w14:textId="77777777" w:rsidR="006423A8" w:rsidRDefault="006423A8" w:rsidP="00840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31C59"/>
    <w:multiLevelType w:val="hybridMultilevel"/>
    <w:tmpl w:val="546C38A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1637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5FBC7996"/>
    <w:multiLevelType w:val="hybridMultilevel"/>
    <w:tmpl w:val="8566300C"/>
    <w:lvl w:ilvl="0" w:tplc="87928B16">
      <w:start w:val="1"/>
      <w:numFmt w:val="decimal"/>
      <w:lvlText w:val="Աղյուսակ %1."/>
      <w:lvlJc w:val="left"/>
      <w:pPr>
        <w:ind w:left="16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73E567DC"/>
    <w:multiLevelType w:val="multilevel"/>
    <w:tmpl w:val="458EB8E6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A6"/>
    <w:rsid w:val="00001387"/>
    <w:rsid w:val="00004D85"/>
    <w:rsid w:val="00004FE3"/>
    <w:rsid w:val="000103A3"/>
    <w:rsid w:val="00015B2B"/>
    <w:rsid w:val="00023BF0"/>
    <w:rsid w:val="00024E88"/>
    <w:rsid w:val="000262A4"/>
    <w:rsid w:val="00031CFB"/>
    <w:rsid w:val="000356BB"/>
    <w:rsid w:val="0003670D"/>
    <w:rsid w:val="00037ABF"/>
    <w:rsid w:val="00042B58"/>
    <w:rsid w:val="00053C2F"/>
    <w:rsid w:val="0006206B"/>
    <w:rsid w:val="00062E6C"/>
    <w:rsid w:val="0007084B"/>
    <w:rsid w:val="00074AA3"/>
    <w:rsid w:val="0007715E"/>
    <w:rsid w:val="000852E4"/>
    <w:rsid w:val="00085D5F"/>
    <w:rsid w:val="000914A0"/>
    <w:rsid w:val="0009266A"/>
    <w:rsid w:val="000A08DF"/>
    <w:rsid w:val="000A577F"/>
    <w:rsid w:val="000A74BA"/>
    <w:rsid w:val="000B1233"/>
    <w:rsid w:val="000B4E32"/>
    <w:rsid w:val="000C1BFC"/>
    <w:rsid w:val="000C4E28"/>
    <w:rsid w:val="000C4FC7"/>
    <w:rsid w:val="000D0DDD"/>
    <w:rsid w:val="000D2541"/>
    <w:rsid w:val="000D33F6"/>
    <w:rsid w:val="000D77B4"/>
    <w:rsid w:val="000E1DD3"/>
    <w:rsid w:val="000E4BE7"/>
    <w:rsid w:val="000E7C12"/>
    <w:rsid w:val="000F16EF"/>
    <w:rsid w:val="001010B3"/>
    <w:rsid w:val="00101CAD"/>
    <w:rsid w:val="00114D5C"/>
    <w:rsid w:val="001160B3"/>
    <w:rsid w:val="001202BC"/>
    <w:rsid w:val="0012109C"/>
    <w:rsid w:val="00122AA6"/>
    <w:rsid w:val="0012760E"/>
    <w:rsid w:val="001303E2"/>
    <w:rsid w:val="00131E49"/>
    <w:rsid w:val="00132DA5"/>
    <w:rsid w:val="00136900"/>
    <w:rsid w:val="00141CF8"/>
    <w:rsid w:val="0014507A"/>
    <w:rsid w:val="00147876"/>
    <w:rsid w:val="00147AFA"/>
    <w:rsid w:val="001540A2"/>
    <w:rsid w:val="001551C2"/>
    <w:rsid w:val="00155699"/>
    <w:rsid w:val="0016066D"/>
    <w:rsid w:val="00161754"/>
    <w:rsid w:val="00165FFE"/>
    <w:rsid w:val="001714BE"/>
    <w:rsid w:val="00174FF8"/>
    <w:rsid w:val="00181EE2"/>
    <w:rsid w:val="001823B5"/>
    <w:rsid w:val="00183BC9"/>
    <w:rsid w:val="00185681"/>
    <w:rsid w:val="001914D8"/>
    <w:rsid w:val="0019158A"/>
    <w:rsid w:val="00192647"/>
    <w:rsid w:val="00194DFB"/>
    <w:rsid w:val="001A3A8A"/>
    <w:rsid w:val="001A3C0B"/>
    <w:rsid w:val="001A4E80"/>
    <w:rsid w:val="001A6A8C"/>
    <w:rsid w:val="001B64FA"/>
    <w:rsid w:val="001B6A6D"/>
    <w:rsid w:val="001C01EF"/>
    <w:rsid w:val="001D3405"/>
    <w:rsid w:val="001E21D4"/>
    <w:rsid w:val="001E27F6"/>
    <w:rsid w:val="001E340E"/>
    <w:rsid w:val="001F5076"/>
    <w:rsid w:val="001F7F41"/>
    <w:rsid w:val="00212A69"/>
    <w:rsid w:val="002145AE"/>
    <w:rsid w:val="0022381A"/>
    <w:rsid w:val="002272C0"/>
    <w:rsid w:val="0023580E"/>
    <w:rsid w:val="00237020"/>
    <w:rsid w:val="00246EB2"/>
    <w:rsid w:val="0024736E"/>
    <w:rsid w:val="00252880"/>
    <w:rsid w:val="002545B4"/>
    <w:rsid w:val="0026052A"/>
    <w:rsid w:val="0026548D"/>
    <w:rsid w:val="00270A3B"/>
    <w:rsid w:val="00284EBA"/>
    <w:rsid w:val="00295C89"/>
    <w:rsid w:val="002A18A6"/>
    <w:rsid w:val="002A66EC"/>
    <w:rsid w:val="002A7FF8"/>
    <w:rsid w:val="002B222A"/>
    <w:rsid w:val="002B2762"/>
    <w:rsid w:val="002B6FB8"/>
    <w:rsid w:val="002D0051"/>
    <w:rsid w:val="002D1097"/>
    <w:rsid w:val="002D56A1"/>
    <w:rsid w:val="002D755B"/>
    <w:rsid w:val="002E32DD"/>
    <w:rsid w:val="002E3DA6"/>
    <w:rsid w:val="002E5743"/>
    <w:rsid w:val="002F0CEA"/>
    <w:rsid w:val="002F0DE6"/>
    <w:rsid w:val="002F24AF"/>
    <w:rsid w:val="00313E34"/>
    <w:rsid w:val="00323FEA"/>
    <w:rsid w:val="00325753"/>
    <w:rsid w:val="00333B42"/>
    <w:rsid w:val="0033763E"/>
    <w:rsid w:val="00344A4E"/>
    <w:rsid w:val="00344E40"/>
    <w:rsid w:val="0034520E"/>
    <w:rsid w:val="00346652"/>
    <w:rsid w:val="00352964"/>
    <w:rsid w:val="003562FA"/>
    <w:rsid w:val="0035758F"/>
    <w:rsid w:val="00360345"/>
    <w:rsid w:val="00360A55"/>
    <w:rsid w:val="003639DB"/>
    <w:rsid w:val="0037549F"/>
    <w:rsid w:val="0037602A"/>
    <w:rsid w:val="00376838"/>
    <w:rsid w:val="00380D01"/>
    <w:rsid w:val="00382D77"/>
    <w:rsid w:val="00385903"/>
    <w:rsid w:val="0039060C"/>
    <w:rsid w:val="00395F67"/>
    <w:rsid w:val="003969EE"/>
    <w:rsid w:val="00397249"/>
    <w:rsid w:val="003A7A99"/>
    <w:rsid w:val="003B2684"/>
    <w:rsid w:val="003B380E"/>
    <w:rsid w:val="003C37D5"/>
    <w:rsid w:val="003D0FEC"/>
    <w:rsid w:val="003D4369"/>
    <w:rsid w:val="003D7232"/>
    <w:rsid w:val="003E1BC4"/>
    <w:rsid w:val="003F2644"/>
    <w:rsid w:val="003F49F4"/>
    <w:rsid w:val="004067AD"/>
    <w:rsid w:val="00411A3E"/>
    <w:rsid w:val="00415067"/>
    <w:rsid w:val="0043031A"/>
    <w:rsid w:val="00436C6F"/>
    <w:rsid w:val="00437B1A"/>
    <w:rsid w:val="00441F27"/>
    <w:rsid w:val="00445F64"/>
    <w:rsid w:val="00447431"/>
    <w:rsid w:val="00450F18"/>
    <w:rsid w:val="004512DB"/>
    <w:rsid w:val="00452C34"/>
    <w:rsid w:val="00457C38"/>
    <w:rsid w:val="00462F6D"/>
    <w:rsid w:val="00477656"/>
    <w:rsid w:val="00482EC7"/>
    <w:rsid w:val="00483AB8"/>
    <w:rsid w:val="00485335"/>
    <w:rsid w:val="00490991"/>
    <w:rsid w:val="00492DC4"/>
    <w:rsid w:val="00494915"/>
    <w:rsid w:val="004A42C7"/>
    <w:rsid w:val="004A595A"/>
    <w:rsid w:val="004C4A50"/>
    <w:rsid w:val="004D2BD3"/>
    <w:rsid w:val="004D3412"/>
    <w:rsid w:val="004D3461"/>
    <w:rsid w:val="004D46E5"/>
    <w:rsid w:val="004E16B5"/>
    <w:rsid w:val="004E63AD"/>
    <w:rsid w:val="005112CC"/>
    <w:rsid w:val="005139E2"/>
    <w:rsid w:val="0051400E"/>
    <w:rsid w:val="0051486A"/>
    <w:rsid w:val="00515CFA"/>
    <w:rsid w:val="00516D6D"/>
    <w:rsid w:val="0051782C"/>
    <w:rsid w:val="00522152"/>
    <w:rsid w:val="00523A38"/>
    <w:rsid w:val="0053112D"/>
    <w:rsid w:val="00531864"/>
    <w:rsid w:val="0053221A"/>
    <w:rsid w:val="00534727"/>
    <w:rsid w:val="00534763"/>
    <w:rsid w:val="00545302"/>
    <w:rsid w:val="005574C1"/>
    <w:rsid w:val="005724B8"/>
    <w:rsid w:val="00586999"/>
    <w:rsid w:val="0059326B"/>
    <w:rsid w:val="005954DE"/>
    <w:rsid w:val="00597C27"/>
    <w:rsid w:val="005A232F"/>
    <w:rsid w:val="005A3F1A"/>
    <w:rsid w:val="005A5276"/>
    <w:rsid w:val="005B1E0E"/>
    <w:rsid w:val="005B2924"/>
    <w:rsid w:val="005B37AB"/>
    <w:rsid w:val="005B5ADA"/>
    <w:rsid w:val="005B5B11"/>
    <w:rsid w:val="005C247E"/>
    <w:rsid w:val="005C4E2D"/>
    <w:rsid w:val="005C54F2"/>
    <w:rsid w:val="005C5D14"/>
    <w:rsid w:val="005C6CD0"/>
    <w:rsid w:val="005C7724"/>
    <w:rsid w:val="005D0753"/>
    <w:rsid w:val="005D212E"/>
    <w:rsid w:val="005D392D"/>
    <w:rsid w:val="005D4B3B"/>
    <w:rsid w:val="005E3050"/>
    <w:rsid w:val="005E5295"/>
    <w:rsid w:val="005F0C59"/>
    <w:rsid w:val="005F1858"/>
    <w:rsid w:val="006010AB"/>
    <w:rsid w:val="00601ABC"/>
    <w:rsid w:val="00606BE7"/>
    <w:rsid w:val="00633BC8"/>
    <w:rsid w:val="006423A8"/>
    <w:rsid w:val="00646C04"/>
    <w:rsid w:val="00647E29"/>
    <w:rsid w:val="00652657"/>
    <w:rsid w:val="00655239"/>
    <w:rsid w:val="00660935"/>
    <w:rsid w:val="00663362"/>
    <w:rsid w:val="00673E88"/>
    <w:rsid w:val="00673EC5"/>
    <w:rsid w:val="00674374"/>
    <w:rsid w:val="006842E0"/>
    <w:rsid w:val="006843C7"/>
    <w:rsid w:val="006964C3"/>
    <w:rsid w:val="006A2EAA"/>
    <w:rsid w:val="006A411A"/>
    <w:rsid w:val="006A75A8"/>
    <w:rsid w:val="006B2195"/>
    <w:rsid w:val="006B5DA4"/>
    <w:rsid w:val="006C36DE"/>
    <w:rsid w:val="006D68BD"/>
    <w:rsid w:val="006E2DAC"/>
    <w:rsid w:val="006E4713"/>
    <w:rsid w:val="006E6244"/>
    <w:rsid w:val="006E6A24"/>
    <w:rsid w:val="006F0BAC"/>
    <w:rsid w:val="006F258D"/>
    <w:rsid w:val="006F417F"/>
    <w:rsid w:val="006F4CCC"/>
    <w:rsid w:val="006F67D9"/>
    <w:rsid w:val="0070186D"/>
    <w:rsid w:val="007077DA"/>
    <w:rsid w:val="00717778"/>
    <w:rsid w:val="00717C13"/>
    <w:rsid w:val="00724BEB"/>
    <w:rsid w:val="007278C7"/>
    <w:rsid w:val="00733EB2"/>
    <w:rsid w:val="00740D07"/>
    <w:rsid w:val="007435E1"/>
    <w:rsid w:val="00747B4C"/>
    <w:rsid w:val="00750341"/>
    <w:rsid w:val="00750D63"/>
    <w:rsid w:val="007511F6"/>
    <w:rsid w:val="0075343B"/>
    <w:rsid w:val="00756CD5"/>
    <w:rsid w:val="00757DA2"/>
    <w:rsid w:val="0076783A"/>
    <w:rsid w:val="00770C51"/>
    <w:rsid w:val="007734EA"/>
    <w:rsid w:val="00777F5F"/>
    <w:rsid w:val="00790144"/>
    <w:rsid w:val="007967F6"/>
    <w:rsid w:val="007968FA"/>
    <w:rsid w:val="007A49BD"/>
    <w:rsid w:val="007A59CD"/>
    <w:rsid w:val="007A642B"/>
    <w:rsid w:val="007A67FC"/>
    <w:rsid w:val="007A7D5C"/>
    <w:rsid w:val="007A7DA7"/>
    <w:rsid w:val="007B3606"/>
    <w:rsid w:val="007C20C1"/>
    <w:rsid w:val="007C226D"/>
    <w:rsid w:val="007C2DBF"/>
    <w:rsid w:val="007C4D90"/>
    <w:rsid w:val="007D0A74"/>
    <w:rsid w:val="007D16A5"/>
    <w:rsid w:val="007D4BE2"/>
    <w:rsid w:val="007D6F5A"/>
    <w:rsid w:val="007E38EF"/>
    <w:rsid w:val="007E4A66"/>
    <w:rsid w:val="007E528A"/>
    <w:rsid w:val="00802110"/>
    <w:rsid w:val="00802FC7"/>
    <w:rsid w:val="008115D0"/>
    <w:rsid w:val="00823C75"/>
    <w:rsid w:val="00831C53"/>
    <w:rsid w:val="00835137"/>
    <w:rsid w:val="0084058A"/>
    <w:rsid w:val="0084565D"/>
    <w:rsid w:val="008502F4"/>
    <w:rsid w:val="00851AB3"/>
    <w:rsid w:val="00854AD2"/>
    <w:rsid w:val="0085691D"/>
    <w:rsid w:val="00860DC3"/>
    <w:rsid w:val="008622ED"/>
    <w:rsid w:val="008640D9"/>
    <w:rsid w:val="00882D9F"/>
    <w:rsid w:val="00884800"/>
    <w:rsid w:val="00886E2E"/>
    <w:rsid w:val="00890BCE"/>
    <w:rsid w:val="00893515"/>
    <w:rsid w:val="00894F1B"/>
    <w:rsid w:val="008A1745"/>
    <w:rsid w:val="008A294A"/>
    <w:rsid w:val="008A2B89"/>
    <w:rsid w:val="008A3B00"/>
    <w:rsid w:val="008A4391"/>
    <w:rsid w:val="008A45B3"/>
    <w:rsid w:val="008B63FB"/>
    <w:rsid w:val="008C05F2"/>
    <w:rsid w:val="008C10D2"/>
    <w:rsid w:val="008C2831"/>
    <w:rsid w:val="008C4B2A"/>
    <w:rsid w:val="008D122C"/>
    <w:rsid w:val="008D6B4E"/>
    <w:rsid w:val="008F1235"/>
    <w:rsid w:val="008F3E4F"/>
    <w:rsid w:val="008F46FB"/>
    <w:rsid w:val="009165C1"/>
    <w:rsid w:val="0091699E"/>
    <w:rsid w:val="00917061"/>
    <w:rsid w:val="009203EB"/>
    <w:rsid w:val="00920549"/>
    <w:rsid w:val="00921C47"/>
    <w:rsid w:val="00923701"/>
    <w:rsid w:val="00925540"/>
    <w:rsid w:val="00930A47"/>
    <w:rsid w:val="00933A33"/>
    <w:rsid w:val="0093543C"/>
    <w:rsid w:val="00945355"/>
    <w:rsid w:val="00945555"/>
    <w:rsid w:val="0095031F"/>
    <w:rsid w:val="0095202F"/>
    <w:rsid w:val="00954295"/>
    <w:rsid w:val="0096537D"/>
    <w:rsid w:val="00967C24"/>
    <w:rsid w:val="00970814"/>
    <w:rsid w:val="00975565"/>
    <w:rsid w:val="00975E82"/>
    <w:rsid w:val="0097666A"/>
    <w:rsid w:val="00995951"/>
    <w:rsid w:val="009A3644"/>
    <w:rsid w:val="009A7020"/>
    <w:rsid w:val="009B1A8E"/>
    <w:rsid w:val="009B1B23"/>
    <w:rsid w:val="009C2405"/>
    <w:rsid w:val="009D1141"/>
    <w:rsid w:val="009D13AF"/>
    <w:rsid w:val="009D2354"/>
    <w:rsid w:val="009E2CB4"/>
    <w:rsid w:val="009E7E28"/>
    <w:rsid w:val="009F07BE"/>
    <w:rsid w:val="00A0126A"/>
    <w:rsid w:val="00A0335E"/>
    <w:rsid w:val="00A06A33"/>
    <w:rsid w:val="00A16B9A"/>
    <w:rsid w:val="00A23420"/>
    <w:rsid w:val="00A313B1"/>
    <w:rsid w:val="00A37B3A"/>
    <w:rsid w:val="00A41EAA"/>
    <w:rsid w:val="00A4439A"/>
    <w:rsid w:val="00A54587"/>
    <w:rsid w:val="00A5741A"/>
    <w:rsid w:val="00A57B2C"/>
    <w:rsid w:val="00A67DCA"/>
    <w:rsid w:val="00A72AC7"/>
    <w:rsid w:val="00A85457"/>
    <w:rsid w:val="00A8661F"/>
    <w:rsid w:val="00A874E5"/>
    <w:rsid w:val="00A926A3"/>
    <w:rsid w:val="00A97298"/>
    <w:rsid w:val="00AA0155"/>
    <w:rsid w:val="00AA2862"/>
    <w:rsid w:val="00AA61CF"/>
    <w:rsid w:val="00AB69D6"/>
    <w:rsid w:val="00AC7508"/>
    <w:rsid w:val="00AD696D"/>
    <w:rsid w:val="00AE4E46"/>
    <w:rsid w:val="00AF2D54"/>
    <w:rsid w:val="00AF4E30"/>
    <w:rsid w:val="00AF77B2"/>
    <w:rsid w:val="00B07DBA"/>
    <w:rsid w:val="00B1190E"/>
    <w:rsid w:val="00B120AD"/>
    <w:rsid w:val="00B12CC8"/>
    <w:rsid w:val="00B15DB7"/>
    <w:rsid w:val="00B17BC0"/>
    <w:rsid w:val="00B2147C"/>
    <w:rsid w:val="00B24958"/>
    <w:rsid w:val="00B30553"/>
    <w:rsid w:val="00B34F26"/>
    <w:rsid w:val="00B473F4"/>
    <w:rsid w:val="00B61387"/>
    <w:rsid w:val="00B65065"/>
    <w:rsid w:val="00B66AC9"/>
    <w:rsid w:val="00B719E9"/>
    <w:rsid w:val="00B72D59"/>
    <w:rsid w:val="00B73162"/>
    <w:rsid w:val="00B77573"/>
    <w:rsid w:val="00B82DB2"/>
    <w:rsid w:val="00BA0630"/>
    <w:rsid w:val="00BA096A"/>
    <w:rsid w:val="00BA0B68"/>
    <w:rsid w:val="00BA5424"/>
    <w:rsid w:val="00BA61B7"/>
    <w:rsid w:val="00BA732A"/>
    <w:rsid w:val="00BC6842"/>
    <w:rsid w:val="00BD2A2C"/>
    <w:rsid w:val="00BD2BDC"/>
    <w:rsid w:val="00BD3B32"/>
    <w:rsid w:val="00BD5E6E"/>
    <w:rsid w:val="00BD658B"/>
    <w:rsid w:val="00BE09A5"/>
    <w:rsid w:val="00BE293C"/>
    <w:rsid w:val="00BE407A"/>
    <w:rsid w:val="00BE4445"/>
    <w:rsid w:val="00BF2122"/>
    <w:rsid w:val="00BF25C5"/>
    <w:rsid w:val="00BF6CE6"/>
    <w:rsid w:val="00C057AD"/>
    <w:rsid w:val="00C066FC"/>
    <w:rsid w:val="00C0728E"/>
    <w:rsid w:val="00C0774B"/>
    <w:rsid w:val="00C16227"/>
    <w:rsid w:val="00C1664B"/>
    <w:rsid w:val="00C20A0A"/>
    <w:rsid w:val="00C23602"/>
    <w:rsid w:val="00C251EF"/>
    <w:rsid w:val="00C31226"/>
    <w:rsid w:val="00C3340D"/>
    <w:rsid w:val="00C36679"/>
    <w:rsid w:val="00C43550"/>
    <w:rsid w:val="00C52E30"/>
    <w:rsid w:val="00C52F42"/>
    <w:rsid w:val="00C56327"/>
    <w:rsid w:val="00C57625"/>
    <w:rsid w:val="00C632A9"/>
    <w:rsid w:val="00C63810"/>
    <w:rsid w:val="00C66D18"/>
    <w:rsid w:val="00C76A40"/>
    <w:rsid w:val="00C82CF3"/>
    <w:rsid w:val="00CA0DF5"/>
    <w:rsid w:val="00CA68CA"/>
    <w:rsid w:val="00CB2CB0"/>
    <w:rsid w:val="00CC70EA"/>
    <w:rsid w:val="00CD33FA"/>
    <w:rsid w:val="00CE77EE"/>
    <w:rsid w:val="00CF6350"/>
    <w:rsid w:val="00D02DBB"/>
    <w:rsid w:val="00D03A48"/>
    <w:rsid w:val="00D0693C"/>
    <w:rsid w:val="00D072EF"/>
    <w:rsid w:val="00D121AB"/>
    <w:rsid w:val="00D13B3C"/>
    <w:rsid w:val="00D14E77"/>
    <w:rsid w:val="00D16B3B"/>
    <w:rsid w:val="00D16F18"/>
    <w:rsid w:val="00D207F3"/>
    <w:rsid w:val="00D2167F"/>
    <w:rsid w:val="00D26B10"/>
    <w:rsid w:val="00D31F01"/>
    <w:rsid w:val="00D3201D"/>
    <w:rsid w:val="00D32363"/>
    <w:rsid w:val="00D32882"/>
    <w:rsid w:val="00D34716"/>
    <w:rsid w:val="00D34836"/>
    <w:rsid w:val="00D366B6"/>
    <w:rsid w:val="00D4146D"/>
    <w:rsid w:val="00D42889"/>
    <w:rsid w:val="00D434ED"/>
    <w:rsid w:val="00D47E50"/>
    <w:rsid w:val="00D508A6"/>
    <w:rsid w:val="00D62A85"/>
    <w:rsid w:val="00D67F07"/>
    <w:rsid w:val="00D70EE5"/>
    <w:rsid w:val="00D72BB4"/>
    <w:rsid w:val="00D72EDA"/>
    <w:rsid w:val="00D73F3F"/>
    <w:rsid w:val="00D7471C"/>
    <w:rsid w:val="00D85130"/>
    <w:rsid w:val="00D862A5"/>
    <w:rsid w:val="00D936FC"/>
    <w:rsid w:val="00D9726C"/>
    <w:rsid w:val="00DA18ED"/>
    <w:rsid w:val="00DA79C6"/>
    <w:rsid w:val="00DB6ADE"/>
    <w:rsid w:val="00DC51AE"/>
    <w:rsid w:val="00DC7556"/>
    <w:rsid w:val="00DD0D37"/>
    <w:rsid w:val="00DD15BE"/>
    <w:rsid w:val="00DD33D8"/>
    <w:rsid w:val="00DD7734"/>
    <w:rsid w:val="00DE4E09"/>
    <w:rsid w:val="00DE6229"/>
    <w:rsid w:val="00DE6779"/>
    <w:rsid w:val="00DF6951"/>
    <w:rsid w:val="00DF7D40"/>
    <w:rsid w:val="00E032A9"/>
    <w:rsid w:val="00E0759C"/>
    <w:rsid w:val="00E10804"/>
    <w:rsid w:val="00E11316"/>
    <w:rsid w:val="00E147E4"/>
    <w:rsid w:val="00E22B18"/>
    <w:rsid w:val="00E248B8"/>
    <w:rsid w:val="00E35F59"/>
    <w:rsid w:val="00E44E3D"/>
    <w:rsid w:val="00E50B86"/>
    <w:rsid w:val="00E544AF"/>
    <w:rsid w:val="00E675E2"/>
    <w:rsid w:val="00E70E52"/>
    <w:rsid w:val="00E724F4"/>
    <w:rsid w:val="00E73271"/>
    <w:rsid w:val="00E74A33"/>
    <w:rsid w:val="00E75780"/>
    <w:rsid w:val="00E86C91"/>
    <w:rsid w:val="00E92C60"/>
    <w:rsid w:val="00E97726"/>
    <w:rsid w:val="00EA2443"/>
    <w:rsid w:val="00EA5A64"/>
    <w:rsid w:val="00EC101D"/>
    <w:rsid w:val="00EC357D"/>
    <w:rsid w:val="00EC3A2B"/>
    <w:rsid w:val="00EC792A"/>
    <w:rsid w:val="00ED3423"/>
    <w:rsid w:val="00ED78BA"/>
    <w:rsid w:val="00EE0FB2"/>
    <w:rsid w:val="00EE2F78"/>
    <w:rsid w:val="00EE5A58"/>
    <w:rsid w:val="00EF4AEC"/>
    <w:rsid w:val="00EF5E57"/>
    <w:rsid w:val="00F03B52"/>
    <w:rsid w:val="00F103CA"/>
    <w:rsid w:val="00F1456A"/>
    <w:rsid w:val="00F14FA9"/>
    <w:rsid w:val="00F15D27"/>
    <w:rsid w:val="00F20E68"/>
    <w:rsid w:val="00F24CB4"/>
    <w:rsid w:val="00F34EC1"/>
    <w:rsid w:val="00F361F6"/>
    <w:rsid w:val="00F37603"/>
    <w:rsid w:val="00F40B57"/>
    <w:rsid w:val="00F41ACE"/>
    <w:rsid w:val="00F42195"/>
    <w:rsid w:val="00F57523"/>
    <w:rsid w:val="00F61AFC"/>
    <w:rsid w:val="00F62B51"/>
    <w:rsid w:val="00F704DC"/>
    <w:rsid w:val="00F72231"/>
    <w:rsid w:val="00F76EC4"/>
    <w:rsid w:val="00FA1906"/>
    <w:rsid w:val="00FB087F"/>
    <w:rsid w:val="00FB1058"/>
    <w:rsid w:val="00FB3734"/>
    <w:rsid w:val="00FB650F"/>
    <w:rsid w:val="00FC72FB"/>
    <w:rsid w:val="00FD300D"/>
    <w:rsid w:val="00FD3680"/>
    <w:rsid w:val="00FE24A7"/>
    <w:rsid w:val="00FE7A87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C4097"/>
  <w15:docId w15:val="{FE1C4308-7D4C-48EB-BC53-7CCF47DB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B9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B9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6B9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paragraph" w:styleId="Heading4">
    <w:name w:val="heading 4"/>
    <w:basedOn w:val="Normal"/>
    <w:next w:val="Normal"/>
    <w:link w:val="Heading4Char1"/>
    <w:uiPriority w:val="9"/>
    <w:qFormat/>
    <w:rsid w:val="007D0A74"/>
    <w:pPr>
      <w:spacing w:after="200" w:line="276" w:lineRule="auto"/>
      <w:ind w:left="2160" w:hanging="1080"/>
      <w:outlineLvl w:val="3"/>
    </w:pPr>
    <w:rPr>
      <w:rFonts w:ascii="GHEA Grapalat" w:eastAsia="Times New Roman" w:hAnsi="GHEA Grapalat" w:cs="Times New Roman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B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D0A7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8A4391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A4391"/>
  </w:style>
  <w:style w:type="paragraph" w:styleId="CommentText">
    <w:name w:val="annotation text"/>
    <w:basedOn w:val="Normal"/>
    <w:link w:val="CommentTextChar"/>
    <w:unhideWhenUsed/>
    <w:rsid w:val="008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439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nhideWhenUsed/>
    <w:rsid w:val="008A439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9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16B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table" w:styleId="TableGrid">
    <w:name w:val="Table Grid"/>
    <w:basedOn w:val="TableNormal"/>
    <w:uiPriority w:val="39"/>
    <w:rsid w:val="00A16B9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Table of contents numbered,List Paragraph in table,lp1,CPS,Ha,Dot pt,WinDForce-Letter,ANNEX,3,l"/>
    <w:basedOn w:val="Normal"/>
    <w:link w:val="ListParagraphChar"/>
    <w:uiPriority w:val="34"/>
    <w:qFormat/>
    <w:rsid w:val="00A16B9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6B9A"/>
    <w:rPr>
      <w:rFonts w:eastAsiaTheme="minorEastAsia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semiHidden/>
    <w:unhideWhenUsed/>
    <w:rsid w:val="00A16B9A"/>
    <w:rPr>
      <w:vertAlign w:val="superscript"/>
    </w:rPr>
  </w:style>
  <w:style w:type="paragraph" w:customStyle="1" w:styleId="norm">
    <w:name w:val="norm"/>
    <w:basedOn w:val="Normal"/>
    <w:rsid w:val="00A16B9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16B9A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A16B9A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A16B9A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16B9A"/>
    <w:rPr>
      <w:rFonts w:eastAsiaTheme="minorEastAsia"/>
      <w:lang w:val="ru-RU" w:eastAsia="ru-RU"/>
    </w:rPr>
  </w:style>
  <w:style w:type="character" w:customStyle="1" w:styleId="apple-converted-space">
    <w:name w:val="apple-converted-space"/>
    <w:basedOn w:val="DefaultParagraphFont"/>
    <w:rsid w:val="00A16B9A"/>
  </w:style>
  <w:style w:type="paragraph" w:styleId="Revision">
    <w:name w:val="Revision"/>
    <w:hidden/>
    <w:uiPriority w:val="99"/>
    <w:semiHidden/>
    <w:rsid w:val="00A16B9A"/>
    <w:pPr>
      <w:spacing w:after="0" w:line="240" w:lineRule="auto"/>
    </w:pPr>
    <w:rPr>
      <w:rFonts w:eastAsiaTheme="minorEastAsia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B9A"/>
    <w:pPr>
      <w:spacing w:after="200"/>
    </w:pPr>
    <w:rPr>
      <w:rFonts w:asciiTheme="minorHAnsi" w:eastAsiaTheme="minorEastAsia" w:hAnsiTheme="minorHAnsi" w:cstheme="minorBidi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B9A"/>
    <w:rPr>
      <w:rFonts w:ascii="Times New Roman" w:eastAsiaTheme="minorEastAsia" w:hAnsi="Times New Roman" w:cs="Times New Roman"/>
      <w:b/>
      <w:bCs/>
      <w:sz w:val="20"/>
      <w:szCs w:val="20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24736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37B1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7D0A7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4Char1">
    <w:name w:val="Heading 4 Char1"/>
    <w:link w:val="Heading4"/>
    <w:uiPriority w:val="9"/>
    <w:locked/>
    <w:rsid w:val="007D0A74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7D0A74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customStyle="1" w:styleId="a">
    <w:name w:val="Գծապատկեր"/>
    <w:basedOn w:val="Normal"/>
    <w:rsid w:val="00053C2F"/>
    <w:pPr>
      <w:numPr>
        <w:numId w:val="2"/>
      </w:numPr>
    </w:pPr>
    <w:rPr>
      <w:lang w:val="en-GB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Table of contents numbered Char,lp1 Char,CPS Char"/>
    <w:link w:val="ListParagraph"/>
    <w:uiPriority w:val="34"/>
    <w:qFormat/>
    <w:locked/>
    <w:rsid w:val="00053C2F"/>
    <w:rPr>
      <w:rFonts w:eastAsiaTheme="minorEastAsia"/>
      <w:lang w:val="ru-RU" w:eastAsia="ru-RU"/>
    </w:rPr>
  </w:style>
  <w:style w:type="character" w:customStyle="1" w:styleId="NormalWebChar">
    <w:name w:val="Normal (Web) Char"/>
    <w:aliases w:val="webb Char"/>
    <w:link w:val="NormalWeb"/>
    <w:locked/>
    <w:rsid w:val="00EC3A2B"/>
    <w:rPr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C3A2B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C1E-41A7-A9AF-086E9154BDE0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C1E-41A7-A9AF-086E9154BDE0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C1E-41A7-A9AF-086E9154BDE0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C1E-41A7-A9AF-086E9154BDE0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5C1E-41A7-A9AF-086E9154BDE0}"/>
              </c:ext>
            </c:extLst>
          </c:dPt>
          <c:dLbls>
            <c:dLbl>
              <c:idx val="0"/>
              <c:layout>
                <c:manualLayout>
                  <c:x val="9.5821413595489915E-2"/>
                  <c:y val="-0.2588505248213482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2117.0,</a:t>
                    </a:r>
                    <a:endParaRPr lang="en-US" baseline="0"/>
                  </a:p>
                  <a:p>
                    <a:r>
                      <a:rPr lang="en-US"/>
                      <a:t>99.6%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C1E-41A7-A9AF-086E9154BDE0}"/>
                </c:ext>
              </c:extLst>
            </c:dLbl>
            <c:dLbl>
              <c:idx val="1"/>
              <c:layout>
                <c:manualLayout>
                  <c:x val="2.1877339297084904E-2"/>
                  <c:y val="1.0625286826226825E-4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r>
                      <a:rPr lang="en-US"/>
                      <a:t>0.4%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C1E-41A7-A9AF-086E9154BDE0}"/>
                </c:ext>
              </c:extLst>
            </c:dLbl>
            <c:dLbl>
              <c:idx val="2"/>
              <c:layout>
                <c:manualLayout>
                  <c:x val="-2.3275009305372404E-2"/>
                  <c:y val="0.1603706693336447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C1E-41A7-A9AF-086E9154BDE0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5C1E-41A7-A9AF-086E9154BDE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0.0</c:formatCode>
                <c:ptCount val="2"/>
                <c:pt idx="0" formatCode="##,##0.0;\(##,##0.0\);\-">
                  <c:v>2117.0508399999999</c:v>
                </c:pt>
                <c:pt idx="1">
                  <c:v>8.9544599999999992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C1E-41A7-A9AF-086E9154BD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44573481399473"/>
          <c:y val="0.1421780933714035"/>
          <c:w val="0.36589477965182615"/>
          <c:h val="0.66833008922980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6CE78-44C3-4A65-A51F-CA78A14C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SYUNE</dc:creator>
  <cp:keywords/>
  <dc:description/>
  <cp:lastModifiedBy>Emma Ghaytanjyan</cp:lastModifiedBy>
  <cp:revision>20</cp:revision>
  <cp:lastPrinted>2026-02-25T05:17:00Z</cp:lastPrinted>
  <dcterms:created xsi:type="dcterms:W3CDTF">2026-02-09T14:42:00Z</dcterms:created>
  <dcterms:modified xsi:type="dcterms:W3CDTF">2026-06-09T07:01:00Z</dcterms:modified>
</cp:coreProperties>
</file>